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45" w:rsidRDefault="00B0528A" w:rsidP="00B0528A">
      <w:pPr>
        <w:pStyle w:val="Cmsor1"/>
      </w:pPr>
      <w:r w:rsidRPr="00B0528A">
        <w:t>In</w:t>
      </w:r>
      <w:r w:rsidR="00047852">
        <w:t>fokommunikációs stratégia a közigazgatásban</w:t>
      </w:r>
    </w:p>
    <w:p w:rsidR="005036CD" w:rsidRPr="005036CD" w:rsidRDefault="005036CD" w:rsidP="005036CD">
      <w:pPr>
        <w:pStyle w:val="Cmsor2"/>
      </w:pPr>
      <w:r>
        <w:t>Tétel</w:t>
      </w:r>
    </w:p>
    <w:p w:rsidR="0043744B" w:rsidRDefault="00047852" w:rsidP="00B0528A">
      <w:pPr>
        <w:pStyle w:val="Listaszerbekezds"/>
        <w:numPr>
          <w:ilvl w:val="0"/>
          <w:numId w:val="1"/>
        </w:numPr>
      </w:pPr>
      <w:r>
        <w:t>Mutassa meg mi a jelentősége a stratégiai gondolkodás és az infokommunikációs technológiák által nyúj</w:t>
      </w:r>
      <w:r w:rsidR="00C444B2">
        <w:t>t</w:t>
      </w:r>
      <w:r>
        <w:t>ott lehetőségek összekapcsolásának</w:t>
      </w:r>
      <w:r w:rsidR="00C444B2">
        <w:t>!</w:t>
      </w:r>
    </w:p>
    <w:p w:rsidR="00047852" w:rsidRDefault="00202F04" w:rsidP="00DD75C3">
      <w:pPr>
        <w:pStyle w:val="Listaszerbekezds"/>
        <w:numPr>
          <w:ilvl w:val="1"/>
          <w:numId w:val="15"/>
        </w:numPr>
      </w:pPr>
      <w:r>
        <w:t>a</w:t>
      </w:r>
      <w:r w:rsidR="00047852">
        <w:t xml:space="preserve"> stratégiai gondolkodás jellegzetessége</w:t>
      </w:r>
    </w:p>
    <w:p w:rsidR="00047852" w:rsidRDefault="00047852" w:rsidP="00DD75C3">
      <w:pPr>
        <w:pStyle w:val="Listaszerbekezds"/>
        <w:numPr>
          <w:ilvl w:val="1"/>
          <w:numId w:val="15"/>
        </w:numPr>
      </w:pPr>
      <w:r>
        <w:t>a stratégia tartalma, és sikeres végrehajtásának feltételei</w:t>
      </w:r>
    </w:p>
    <w:p w:rsidR="00047852" w:rsidRDefault="00047852" w:rsidP="00DD75C3">
      <w:pPr>
        <w:pStyle w:val="Listaszerbekezds"/>
        <w:numPr>
          <w:ilvl w:val="1"/>
          <w:numId w:val="15"/>
        </w:numPr>
      </w:pPr>
      <w:r>
        <w:t>a fontos infokommunikációs trendek összefoglalása stratégiai szempontból</w:t>
      </w:r>
    </w:p>
    <w:p w:rsidR="00202F04" w:rsidRDefault="00047852" w:rsidP="00C444B2">
      <w:pPr>
        <w:pStyle w:val="Listaszerbekezds"/>
        <w:numPr>
          <w:ilvl w:val="1"/>
          <w:numId w:val="15"/>
        </w:numPr>
      </w:pPr>
      <w:r>
        <w:t>az infokommunikációs stratégia elemei, illetve a technológia kapcsolódása a stratégiai gondolkodáshoz.</w:t>
      </w:r>
    </w:p>
    <w:p w:rsidR="00E81B50" w:rsidRDefault="00E81B50" w:rsidP="00E81B50">
      <w:pPr>
        <w:pStyle w:val="Listaszerbekezds"/>
      </w:pPr>
    </w:p>
    <w:p w:rsidR="00E81B50" w:rsidRPr="00E81B50" w:rsidRDefault="00E81B50" w:rsidP="00E81B50">
      <w:pPr>
        <w:rPr>
          <w:b/>
          <w:bCs/>
        </w:rPr>
      </w:pPr>
      <w:r w:rsidRPr="00E81B50">
        <w:rPr>
          <w:b/>
          <w:bCs/>
        </w:rPr>
        <w:t>Irodalomjegyzék</w:t>
      </w:r>
    </w:p>
    <w:p w:rsidR="00E81B50" w:rsidRPr="00E81B50" w:rsidRDefault="00E81B50" w:rsidP="00E81B50">
      <w:pPr>
        <w:pStyle w:val="Listaszerbekezds"/>
        <w:numPr>
          <w:ilvl w:val="0"/>
          <w:numId w:val="14"/>
        </w:numPr>
      </w:pPr>
      <w:r w:rsidRPr="00E81B50">
        <w:t>Nemeslaki András (szerk.): E-közszolgálat fejlesztés: Elméleti alapok és tudományos kutatási módszerek Budapest: Nemzeti Közszolgálati Egyetem, 2014. 353 p. (ISBN:978-615-5491-04-7)</w:t>
      </w:r>
    </w:p>
    <w:p w:rsidR="00E81B50" w:rsidRPr="00E81B50" w:rsidRDefault="00E81B50" w:rsidP="00E81B50">
      <w:pPr>
        <w:pStyle w:val="Listaszerbekezds"/>
        <w:numPr>
          <w:ilvl w:val="0"/>
          <w:numId w:val="14"/>
        </w:numPr>
      </w:pPr>
      <w:r w:rsidRPr="00E81B50">
        <w:t xml:space="preserve">Nemeslaki András: Vállalati </w:t>
      </w:r>
      <w:proofErr w:type="spellStart"/>
      <w:r w:rsidRPr="00E81B50">
        <w:t>internetstratégia</w:t>
      </w:r>
      <w:proofErr w:type="spellEnd"/>
      <w:r w:rsidRPr="00E81B50">
        <w:t>, Budapest: Akadémiai Kiadó, 2012. 271 p. (ISBN:978-963-05-9189-8).</w:t>
      </w:r>
    </w:p>
    <w:p w:rsidR="00E81B50" w:rsidRDefault="00E81B50" w:rsidP="00E81B50">
      <w:pPr>
        <w:pStyle w:val="Listaszerbekezds"/>
      </w:pPr>
    </w:p>
    <w:p w:rsidR="005036CD" w:rsidRDefault="005036CD" w:rsidP="005036CD">
      <w:pPr>
        <w:pStyle w:val="Cmsor2"/>
      </w:pPr>
      <w:r>
        <w:t>Tétel</w:t>
      </w:r>
    </w:p>
    <w:p w:rsidR="00C444B2" w:rsidRDefault="00C444B2" w:rsidP="00C0343A">
      <w:pPr>
        <w:pStyle w:val="Listaszerbekezds"/>
        <w:numPr>
          <w:ilvl w:val="0"/>
          <w:numId w:val="11"/>
        </w:numPr>
      </w:pPr>
      <w:r>
        <w:t xml:space="preserve">Elemezze, hogy a közszolgálatban milyen fontos területeken van jelentősége az infokommunikációs stratégiának! </w:t>
      </w:r>
    </w:p>
    <w:p w:rsidR="00202F04" w:rsidRDefault="00202F04" w:rsidP="00C444B2">
      <w:pPr>
        <w:pStyle w:val="Listaszerbekezds"/>
      </w:pPr>
    </w:p>
    <w:p w:rsidR="00C444B2" w:rsidRDefault="00C444B2" w:rsidP="00DD75C3">
      <w:pPr>
        <w:pStyle w:val="Listaszerbekezds"/>
        <w:numPr>
          <w:ilvl w:val="1"/>
          <w:numId w:val="16"/>
        </w:numPr>
      </w:pPr>
      <w:r>
        <w:t>a hatékonyság növeléshez hogyan járul hozzá az infokommunikációs stratégia</w:t>
      </w:r>
    </w:p>
    <w:p w:rsidR="00C444B2" w:rsidRDefault="00C444B2" w:rsidP="00DD75C3">
      <w:pPr>
        <w:pStyle w:val="Listaszerbekezds"/>
        <w:numPr>
          <w:ilvl w:val="1"/>
          <w:numId w:val="16"/>
        </w:numPr>
      </w:pPr>
      <w:r>
        <w:t>kormányzásba érintett területekre gyakorolt infokommunikációs hatások,</w:t>
      </w:r>
    </w:p>
    <w:p w:rsidR="00C444B2" w:rsidRDefault="00C444B2" w:rsidP="00DD75C3">
      <w:pPr>
        <w:pStyle w:val="Listaszerbekezds"/>
        <w:numPr>
          <w:ilvl w:val="1"/>
          <w:numId w:val="16"/>
        </w:numPr>
      </w:pPr>
      <w:r>
        <w:t>az infokommunikációs technológiák jelentősége az egyes szakpolitikák végrehajtásában</w:t>
      </w:r>
    </w:p>
    <w:p w:rsidR="00C444B2" w:rsidRDefault="00C444B2" w:rsidP="00DD75C3">
      <w:pPr>
        <w:pStyle w:val="Listaszerbekezds"/>
        <w:numPr>
          <w:ilvl w:val="1"/>
          <w:numId w:val="16"/>
        </w:numPr>
      </w:pPr>
      <w:r>
        <w:t>az infokommunikációs technológiák által gerjesztett innovatív szolgáltatási modellek kormányzati illetve szabályozási hatásai,</w:t>
      </w:r>
    </w:p>
    <w:p w:rsidR="00C0343A" w:rsidRDefault="00C444B2" w:rsidP="00C0343A">
      <w:pPr>
        <w:pStyle w:val="Listaszerbekezds"/>
        <w:numPr>
          <w:ilvl w:val="1"/>
          <w:numId w:val="16"/>
        </w:numPr>
      </w:pPr>
      <w:r>
        <w:t>milyen elvek mentén alakítják ki az informatikai szervezeteket a közigazgatásban</w:t>
      </w:r>
    </w:p>
    <w:p w:rsidR="00E81B50" w:rsidRDefault="00E81B50" w:rsidP="00E81B50">
      <w:pPr>
        <w:pStyle w:val="Listaszerbekezds"/>
        <w:ind w:left="1440"/>
      </w:pPr>
    </w:p>
    <w:p w:rsidR="00E81B50" w:rsidRPr="00E81B50" w:rsidRDefault="00E81B50" w:rsidP="00E81B50">
      <w:pPr>
        <w:pStyle w:val="Listaszerbekezds"/>
        <w:ind w:left="0"/>
        <w:rPr>
          <w:b/>
        </w:rPr>
      </w:pPr>
      <w:r w:rsidRPr="00E81B50">
        <w:rPr>
          <w:b/>
        </w:rPr>
        <w:t>Irodalomjegyzék</w:t>
      </w:r>
    </w:p>
    <w:p w:rsidR="00047852" w:rsidRDefault="00047852" w:rsidP="00A2473D">
      <w:pPr>
        <w:pStyle w:val="Listaszerbekezds"/>
        <w:numPr>
          <w:ilvl w:val="0"/>
          <w:numId w:val="14"/>
        </w:numPr>
      </w:pPr>
      <w:r>
        <w:t>Nemeslaki András (szerk.): E-közszolgálat fejlesztés: Elméleti alapok és tudományos kutatási módszerek Budapest: Nemzeti Közszolgálati Egyetem, 2014. 353 p. (ISBN:978-615-5491-04-7)</w:t>
      </w:r>
    </w:p>
    <w:p w:rsidR="00047852" w:rsidRDefault="00047852" w:rsidP="00FD3938">
      <w:pPr>
        <w:pStyle w:val="Listaszerbekezds"/>
        <w:numPr>
          <w:ilvl w:val="0"/>
          <w:numId w:val="14"/>
        </w:numPr>
      </w:pPr>
      <w:r>
        <w:t xml:space="preserve">Nemeslaki András: Vállalati </w:t>
      </w:r>
      <w:proofErr w:type="spellStart"/>
      <w:r>
        <w:t>internetstratégia</w:t>
      </w:r>
      <w:proofErr w:type="spellEnd"/>
      <w:r>
        <w:t>, Budapest: Akadémiai Kiadó, 2012. 271 p. (ISBN:978-963-05-9189-8).</w:t>
      </w:r>
    </w:p>
    <w:p w:rsidR="004F207B" w:rsidRDefault="004F207B" w:rsidP="004F207B"/>
    <w:p w:rsidR="004F207B" w:rsidRDefault="004F207B">
      <w:pPr>
        <w:spacing w:after="200"/>
        <w:jc w:val="left"/>
      </w:pPr>
      <w:r>
        <w:br w:type="page"/>
      </w:r>
    </w:p>
    <w:p w:rsidR="004F207B" w:rsidRPr="00E81B50" w:rsidRDefault="00E81B50" w:rsidP="004F207B">
      <w:pPr>
        <w:rPr>
          <w:b/>
        </w:rPr>
      </w:pPr>
      <w:r w:rsidRPr="00E81B50">
        <w:rPr>
          <w:b/>
        </w:rPr>
        <w:lastRenderedPageBreak/>
        <w:t xml:space="preserve">Adatvédelem és </w:t>
      </w:r>
      <w:proofErr w:type="spellStart"/>
      <w:r w:rsidRPr="00E81B50">
        <w:rPr>
          <w:b/>
        </w:rPr>
        <w:t>kiberbiztonság</w:t>
      </w:r>
      <w:bookmarkStart w:id="0" w:name="_GoBack"/>
      <w:bookmarkEnd w:id="0"/>
      <w:proofErr w:type="spellEnd"/>
    </w:p>
    <w:p w:rsidR="004F207B" w:rsidRDefault="004F207B" w:rsidP="004F207B"/>
    <w:p w:rsidR="004F207B" w:rsidRDefault="004F207B" w:rsidP="004F207B">
      <w:r w:rsidRPr="004F207B">
        <w:t xml:space="preserve">1) </w:t>
      </w:r>
      <w:r>
        <w:t>Mutassa be a</w:t>
      </w:r>
      <w:r w:rsidRPr="004F207B">
        <w:t>z adatkezeléshez kapcsolódó leg</w:t>
      </w:r>
      <w:r>
        <w:t>fontosabb követelményeket:</w:t>
      </w:r>
    </w:p>
    <w:p w:rsidR="004F207B" w:rsidRPr="004F207B" w:rsidRDefault="004F207B" w:rsidP="004F207B"/>
    <w:p w:rsidR="004F207B" w:rsidRPr="004F207B" w:rsidRDefault="004F207B" w:rsidP="004F207B">
      <w:pPr>
        <w:pStyle w:val="Listaszerbekezds"/>
        <w:numPr>
          <w:ilvl w:val="1"/>
          <w:numId w:val="16"/>
        </w:numPr>
      </w:pPr>
      <w:r w:rsidRPr="004F207B">
        <w:t xml:space="preserve">Az adatvédelem alapelvei az </w:t>
      </w:r>
      <w:proofErr w:type="spellStart"/>
      <w:r w:rsidRPr="004F207B">
        <w:t>Infotv.-ben</w:t>
      </w:r>
      <w:proofErr w:type="spellEnd"/>
    </w:p>
    <w:p w:rsidR="004F207B" w:rsidRDefault="004F207B" w:rsidP="004F207B">
      <w:pPr>
        <w:pStyle w:val="Listaszerbekezds"/>
        <w:numPr>
          <w:ilvl w:val="1"/>
          <w:numId w:val="16"/>
        </w:numPr>
      </w:pPr>
      <w:r w:rsidRPr="004F207B">
        <w:t>Az adatkezelések hatósági kontrollja</w:t>
      </w:r>
    </w:p>
    <w:p w:rsidR="004F207B" w:rsidRDefault="004F207B" w:rsidP="004F207B">
      <w:pPr>
        <w:pStyle w:val="Listaszerbekezds"/>
        <w:numPr>
          <w:ilvl w:val="1"/>
          <w:numId w:val="16"/>
        </w:numPr>
      </w:pPr>
      <w:r w:rsidRPr="004F207B">
        <w:t>A tájékoztatás kötelezettsége</w:t>
      </w:r>
    </w:p>
    <w:p w:rsidR="004F207B" w:rsidRDefault="004F207B" w:rsidP="004F207B">
      <w:pPr>
        <w:pStyle w:val="Listaszerbekezds"/>
        <w:numPr>
          <w:ilvl w:val="1"/>
          <w:numId w:val="16"/>
        </w:numPr>
      </w:pPr>
      <w:r w:rsidRPr="004F207B">
        <w:t>Az Adatvédelmi Nyilvántartás</w:t>
      </w:r>
    </w:p>
    <w:p w:rsidR="004F207B" w:rsidRDefault="004F207B" w:rsidP="004F207B"/>
    <w:p w:rsidR="00E81B50" w:rsidRPr="00E81B50" w:rsidRDefault="00E81B50" w:rsidP="00E81B50">
      <w:pPr>
        <w:rPr>
          <w:b/>
        </w:rPr>
      </w:pPr>
      <w:r w:rsidRPr="00E81B50">
        <w:rPr>
          <w:b/>
        </w:rPr>
        <w:t>Irodalom:</w:t>
      </w:r>
    </w:p>
    <w:p w:rsidR="00E81B50" w:rsidRDefault="00E81B50" w:rsidP="00E81B50">
      <w:pPr>
        <w:pStyle w:val="Listaszerbekezds"/>
        <w:numPr>
          <w:ilvl w:val="0"/>
          <w:numId w:val="17"/>
        </w:numPr>
      </w:pPr>
      <w:r w:rsidRPr="00E81B50">
        <w:t xml:space="preserve">Szőke Gergely László: A személyes adatok védelmének szabályozási környezete és gyakorlati kérdései </w:t>
      </w:r>
      <w:proofErr w:type="spellStart"/>
      <w:r w:rsidRPr="00E81B50">
        <w:t>in</w:t>
      </w:r>
      <w:proofErr w:type="spellEnd"/>
      <w:proofErr w:type="gramStart"/>
      <w:r w:rsidRPr="00E81B50">
        <w:t>:Balogh</w:t>
      </w:r>
      <w:proofErr w:type="gramEnd"/>
      <w:r w:rsidRPr="00E81B50">
        <w:t xml:space="preserve"> Zsolt György, Beszédes Árpád, </w:t>
      </w:r>
      <w:proofErr w:type="spellStart"/>
      <w:r w:rsidRPr="00E81B50">
        <w:t>Bérczes</w:t>
      </w:r>
      <w:proofErr w:type="spellEnd"/>
      <w:r w:rsidRPr="00E81B50">
        <w:t xml:space="preserve"> Attila, Gergely Tamás, </w:t>
      </w:r>
      <w:proofErr w:type="spellStart"/>
      <w:r w:rsidRPr="00E81B50">
        <w:t>Leitold</w:t>
      </w:r>
      <w:proofErr w:type="spellEnd"/>
      <w:r w:rsidRPr="00E81B50">
        <w:t xml:space="preserve"> Ferenc, Pethő Attila, Szőke Gergely László: </w:t>
      </w:r>
      <w:r w:rsidRPr="00E81B50">
        <w:rPr>
          <w:i/>
          <w:iCs/>
        </w:rPr>
        <w:t>Éves továbbképzés az elektronikus információs rendszer biztonságáért felelős személy számára</w:t>
      </w:r>
      <w:r>
        <w:rPr>
          <w:i/>
          <w:iCs/>
        </w:rPr>
        <w:t xml:space="preserve"> </w:t>
      </w:r>
      <w:r w:rsidRPr="00E81B50">
        <w:t>ISBN 978-615-5491-66-5</w:t>
      </w:r>
    </w:p>
    <w:p w:rsidR="00E81B50" w:rsidRDefault="00E81B50" w:rsidP="00E81B50">
      <w:pPr>
        <w:pStyle w:val="Listaszerbekezds"/>
      </w:pPr>
      <w:r>
        <w:t>(</w:t>
      </w:r>
      <w:hyperlink r:id="rId7" w:history="1">
        <w:r w:rsidRPr="00111DCE">
          <w:rPr>
            <w:rStyle w:val="Hiperhivatkozs"/>
          </w:rPr>
          <w:t>http://hdl.handle.net/11410/10085</w:t>
        </w:r>
      </w:hyperlink>
      <w:r>
        <w:t>)</w:t>
      </w:r>
    </w:p>
    <w:p w:rsidR="00E81B50" w:rsidRPr="00E81B50" w:rsidRDefault="00E81B50" w:rsidP="00E81B50">
      <w:pPr>
        <w:pStyle w:val="Listaszerbekezds"/>
        <w:numPr>
          <w:ilvl w:val="0"/>
          <w:numId w:val="17"/>
        </w:numPr>
      </w:pPr>
      <w:r w:rsidRPr="00E81B50">
        <w:t xml:space="preserve">Ábrahám Dominika - Kiss Attila - </w:t>
      </w:r>
      <w:proofErr w:type="spellStart"/>
      <w:r w:rsidRPr="00E81B50">
        <w:t>Ujfaludi</w:t>
      </w:r>
      <w:proofErr w:type="spellEnd"/>
      <w:r w:rsidRPr="00E81B50">
        <w:t xml:space="preserve"> Zoltán: Belső adatvédelem, NKE, 2015 (elektronikus jegyzet)</w:t>
      </w:r>
      <w:r>
        <w:t xml:space="preserve"> </w:t>
      </w:r>
      <w:hyperlink r:id="rId8" w:tgtFrame="_blank" w:history="1">
        <w:r w:rsidRPr="00E81B50">
          <w:rPr>
            <w:rStyle w:val="Hiperhivatkozs"/>
          </w:rPr>
          <w:t>http://vtki.uni-nke.hu/uploads/media_items/belso-adatvedelem.original.pdf</w:t>
        </w:r>
      </w:hyperlink>
    </w:p>
    <w:p w:rsidR="00E81B50" w:rsidRDefault="00E81B50" w:rsidP="004F207B"/>
    <w:p w:rsidR="00E81B50" w:rsidRPr="004F207B" w:rsidRDefault="00E81B50" w:rsidP="004F207B"/>
    <w:p w:rsidR="004F207B" w:rsidRPr="004F207B" w:rsidRDefault="004F207B" w:rsidP="004F207B">
      <w:r w:rsidRPr="004F207B">
        <w:t>2) Az állami és önkormányzati szervek elektronikus információbiztonsága</w:t>
      </w:r>
    </w:p>
    <w:p w:rsidR="004F207B" w:rsidRDefault="004F207B" w:rsidP="004F207B"/>
    <w:p w:rsidR="004F207B" w:rsidRPr="004F207B" w:rsidRDefault="004F207B" w:rsidP="004F207B">
      <w:pPr>
        <w:pStyle w:val="Listaszerbekezds"/>
        <w:numPr>
          <w:ilvl w:val="1"/>
          <w:numId w:val="16"/>
        </w:numPr>
      </w:pPr>
      <w:r w:rsidRPr="004F207B">
        <w:t>Az informatikai biztonság hazai szabályozási környezete és alapelvei</w:t>
      </w:r>
    </w:p>
    <w:p w:rsidR="004F207B" w:rsidRPr="004F207B" w:rsidRDefault="004F207B" w:rsidP="004F207B">
      <w:pPr>
        <w:pStyle w:val="Listaszerbekezds"/>
        <w:numPr>
          <w:ilvl w:val="1"/>
          <w:numId w:val="16"/>
        </w:numPr>
      </w:pPr>
      <w:r w:rsidRPr="004F207B">
        <w:t>Fizikai veszélyforrások és védekezési lehetőségek</w:t>
      </w:r>
    </w:p>
    <w:p w:rsidR="004F207B" w:rsidRDefault="004F207B" w:rsidP="004F207B">
      <w:pPr>
        <w:pStyle w:val="Listaszerbekezds"/>
        <w:numPr>
          <w:ilvl w:val="1"/>
          <w:numId w:val="16"/>
        </w:numPr>
      </w:pPr>
      <w:r w:rsidRPr="004F207B">
        <w:t>Logikai veszélyforrások és védekezési lehetőségek</w:t>
      </w:r>
    </w:p>
    <w:p w:rsidR="004F207B" w:rsidRDefault="004F207B" w:rsidP="004F207B">
      <w:pPr>
        <w:pStyle w:val="Listaszerbekezds"/>
        <w:numPr>
          <w:ilvl w:val="1"/>
          <w:numId w:val="16"/>
        </w:numPr>
      </w:pPr>
      <w:r w:rsidRPr="004F207B">
        <w:t>Humán veszélyforrások és védekezési lehetőségek</w:t>
      </w:r>
    </w:p>
    <w:p w:rsidR="00E81B50" w:rsidRDefault="00E81B50" w:rsidP="00E81B50"/>
    <w:p w:rsidR="00E81B50" w:rsidRPr="00E81B50" w:rsidRDefault="00E81B50" w:rsidP="00E81B50">
      <w:pPr>
        <w:rPr>
          <w:b/>
        </w:rPr>
      </w:pPr>
      <w:r w:rsidRPr="00E81B50">
        <w:rPr>
          <w:b/>
        </w:rPr>
        <w:t>Irodalom:</w:t>
      </w:r>
    </w:p>
    <w:p w:rsidR="00E81B50" w:rsidRPr="004F207B" w:rsidRDefault="00E81B50" w:rsidP="00E81B50">
      <w:pPr>
        <w:pStyle w:val="Listaszerbekezds"/>
        <w:numPr>
          <w:ilvl w:val="0"/>
          <w:numId w:val="18"/>
        </w:numPr>
      </w:pPr>
      <w:r w:rsidRPr="00E81B50">
        <w:t xml:space="preserve">Törley Gábor: Adatbiztonság a közigazgatásban, FÁMA </w:t>
      </w:r>
      <w:proofErr w:type="spellStart"/>
      <w:r w:rsidRPr="00E81B50">
        <w:t>Zrt</w:t>
      </w:r>
      <w:proofErr w:type="spellEnd"/>
      <w:r w:rsidRPr="00E81B50">
        <w:t xml:space="preserve">. – Nemzeti Közszolgálati és Tankönyv Kiadó </w:t>
      </w:r>
      <w:proofErr w:type="spellStart"/>
      <w:r w:rsidRPr="00E81B50">
        <w:t>Zrt</w:t>
      </w:r>
      <w:proofErr w:type="spellEnd"/>
      <w:r w:rsidRPr="00E81B50">
        <w:t>. ISBN 978-615-5344-05-3 Budapest, 2013. 139 p. (elektronikus jegyzet)</w:t>
      </w:r>
    </w:p>
    <w:p w:rsidR="004F207B" w:rsidRDefault="004F207B" w:rsidP="004F207B"/>
    <w:sectPr w:rsidR="004F207B" w:rsidSect="00CE3E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09" w:rsidRDefault="00602A09" w:rsidP="0088131C">
      <w:pPr>
        <w:spacing w:line="240" w:lineRule="auto"/>
      </w:pPr>
      <w:r>
        <w:separator/>
      </w:r>
    </w:p>
  </w:endnote>
  <w:endnote w:type="continuationSeparator" w:id="0">
    <w:p w:rsidR="00602A09" w:rsidRDefault="00602A09" w:rsidP="00881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817516"/>
      <w:docPartObj>
        <w:docPartGallery w:val="Page Numbers (Bottom of Page)"/>
        <w:docPartUnique/>
      </w:docPartObj>
    </w:sdtPr>
    <w:sdtEndPr/>
    <w:sdtContent>
      <w:p w:rsidR="0088131C" w:rsidRDefault="000506E3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31C" w:rsidRDefault="008813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09" w:rsidRDefault="00602A09" w:rsidP="0088131C">
      <w:pPr>
        <w:spacing w:line="240" w:lineRule="auto"/>
      </w:pPr>
      <w:r>
        <w:separator/>
      </w:r>
    </w:p>
  </w:footnote>
  <w:footnote w:type="continuationSeparator" w:id="0">
    <w:p w:rsidR="00602A09" w:rsidRDefault="00602A09" w:rsidP="00881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8C4"/>
    <w:multiLevelType w:val="hybridMultilevel"/>
    <w:tmpl w:val="D6EA4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B03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3AD"/>
    <w:multiLevelType w:val="hybridMultilevel"/>
    <w:tmpl w:val="C22231FC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4F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5E28"/>
    <w:multiLevelType w:val="hybridMultilevel"/>
    <w:tmpl w:val="EB969D90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8FA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5AF"/>
    <w:multiLevelType w:val="hybridMultilevel"/>
    <w:tmpl w:val="B84CC7D6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2982"/>
    <w:multiLevelType w:val="hybridMultilevel"/>
    <w:tmpl w:val="5694FF0C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FEB"/>
    <w:multiLevelType w:val="hybridMultilevel"/>
    <w:tmpl w:val="866C7196"/>
    <w:lvl w:ilvl="0" w:tplc="0B9A7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85EA9"/>
    <w:multiLevelType w:val="hybridMultilevel"/>
    <w:tmpl w:val="CC7E7248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6BB3"/>
    <w:multiLevelType w:val="hybridMultilevel"/>
    <w:tmpl w:val="5642A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F7E"/>
    <w:multiLevelType w:val="hybridMultilevel"/>
    <w:tmpl w:val="660428E8"/>
    <w:lvl w:ilvl="0" w:tplc="B314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E42F0"/>
    <w:multiLevelType w:val="hybridMultilevel"/>
    <w:tmpl w:val="4F2C9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F1895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2FF"/>
    <w:multiLevelType w:val="hybridMultilevel"/>
    <w:tmpl w:val="2E76E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344F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72F3E"/>
    <w:multiLevelType w:val="hybridMultilevel"/>
    <w:tmpl w:val="CC7E7248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D0A0B"/>
    <w:multiLevelType w:val="hybridMultilevel"/>
    <w:tmpl w:val="D35AA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D0F27"/>
    <w:multiLevelType w:val="hybridMultilevel"/>
    <w:tmpl w:val="16504CE8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19FA"/>
    <w:multiLevelType w:val="hybridMultilevel"/>
    <w:tmpl w:val="89A29CAE"/>
    <w:lvl w:ilvl="0" w:tplc="9344F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6"/>
  </w:num>
  <w:num w:numId="9">
    <w:abstractNumId w:val="1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10"/>
  </w:num>
  <w:num w:numId="15">
    <w:abstractNumId w:val="13"/>
  </w:num>
  <w:num w:numId="16">
    <w:abstractNumId w:val="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B"/>
    <w:rsid w:val="00047852"/>
    <w:rsid w:val="000506E3"/>
    <w:rsid w:val="001B4DB5"/>
    <w:rsid w:val="00202F04"/>
    <w:rsid w:val="0021628F"/>
    <w:rsid w:val="0026506C"/>
    <w:rsid w:val="002B04B9"/>
    <w:rsid w:val="0043744B"/>
    <w:rsid w:val="004D3A06"/>
    <w:rsid w:val="004F207B"/>
    <w:rsid w:val="005036CD"/>
    <w:rsid w:val="00602A09"/>
    <w:rsid w:val="007A42CD"/>
    <w:rsid w:val="0088131C"/>
    <w:rsid w:val="00892034"/>
    <w:rsid w:val="00944196"/>
    <w:rsid w:val="00B0528A"/>
    <w:rsid w:val="00C0343A"/>
    <w:rsid w:val="00C26490"/>
    <w:rsid w:val="00C444B2"/>
    <w:rsid w:val="00CE3E45"/>
    <w:rsid w:val="00DD75C3"/>
    <w:rsid w:val="00E24B4C"/>
    <w:rsid w:val="00E81B50"/>
    <w:rsid w:val="00EE5F41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17B8-7A27-409C-AE2B-EDCAF40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196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03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04B9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3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04B9"/>
    <w:rPr>
      <w:rFonts w:eastAsia="Times New Roman"/>
      <w:b/>
      <w:bCs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B052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3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036CD"/>
    <w:rPr>
      <w:rFonts w:asciiTheme="majorHAnsi" w:eastAsiaTheme="majorEastAsia" w:hAnsiTheme="majorHAnsi" w:cstheme="majorBidi"/>
      <w:b/>
      <w:bCs/>
    </w:rPr>
  </w:style>
  <w:style w:type="character" w:styleId="Hiperhivatkozs">
    <w:name w:val="Hyperlink"/>
    <w:basedOn w:val="Bekezdsalapbettpusa"/>
    <w:uiPriority w:val="99"/>
    <w:unhideWhenUsed/>
    <w:rsid w:val="0094419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F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813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131C"/>
  </w:style>
  <w:style w:type="paragraph" w:styleId="llb">
    <w:name w:val="footer"/>
    <w:basedOn w:val="Norml"/>
    <w:link w:val="llbChar"/>
    <w:uiPriority w:val="99"/>
    <w:unhideWhenUsed/>
    <w:rsid w:val="008813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ki.uni-nke.hu/uploads/media_items/belso-adatvedelem.orig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dl.handle.net/11410/10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Sasvári Péter</dc:creator>
  <cp:lastModifiedBy>Nemeslaki András</cp:lastModifiedBy>
  <cp:revision>4</cp:revision>
  <dcterms:created xsi:type="dcterms:W3CDTF">2016-03-11T10:00:00Z</dcterms:created>
  <dcterms:modified xsi:type="dcterms:W3CDTF">2016-03-11T13:14:00Z</dcterms:modified>
</cp:coreProperties>
</file>